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DF" w:rsidRPr="00520EDF" w:rsidRDefault="00CA5BC0" w:rsidP="00AF73B2">
      <w:pPr>
        <w:pStyle w:val="ab"/>
        <w:jc w:val="center"/>
        <w:rPr>
          <w:rFonts w:ascii="Times New Roman" w:eastAsia="Times New Roman" w:hAnsi="Times New Roman" w:cs="Times New Roman"/>
          <w:color w:val="000000"/>
          <w:sz w:val="24"/>
          <w:szCs w:val="24"/>
          <w:lang w:eastAsia="ru-RU"/>
        </w:rPr>
      </w:pPr>
      <w:r w:rsidRPr="00CA5BC0">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75pt;height:661.5pt">
            <v:imagedata r:id="rId7" o:title="21 001"/>
          </v:shape>
        </w:pict>
      </w:r>
    </w:p>
    <w:p w:rsidR="00AF73B2" w:rsidRDefault="00AF73B2" w:rsidP="00520EDF">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p>
    <w:p w:rsidR="00AF73B2" w:rsidRDefault="00AF73B2" w:rsidP="00520EDF">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p>
    <w:p w:rsidR="0099553E" w:rsidRDefault="0099553E" w:rsidP="00520EDF">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p>
    <w:p w:rsidR="0099553E" w:rsidRDefault="0099553E" w:rsidP="00520EDF">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p>
    <w:p w:rsidR="00520EDF" w:rsidRPr="00520EDF" w:rsidRDefault="00520EDF" w:rsidP="00520EDF">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lastRenderedPageBreak/>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520EDF" w:rsidRPr="00520EDF" w:rsidRDefault="00520EDF" w:rsidP="00520EDF">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2C3A79"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p>
    <w:p w:rsidR="00520EDF" w:rsidRDefault="00520EDF"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Pr="00520EDF">
        <w:rPr>
          <w:rFonts w:ascii="Times New Roman" w:eastAsia="Times New Roman" w:hAnsi="Times New Roman" w:cs="Times New Roman"/>
          <w:b/>
          <w:bCs/>
          <w:color w:val="000000"/>
          <w:sz w:val="24"/>
          <w:szCs w:val="24"/>
          <w:lang w:eastAsia="ru-RU"/>
        </w:rPr>
        <w:t xml:space="preserve">. Перевод на </w:t>
      </w:r>
      <w:proofErr w:type="gramStart"/>
      <w:r w:rsidRPr="00520EDF">
        <w:rPr>
          <w:rFonts w:ascii="Times New Roman" w:eastAsia="Times New Roman" w:hAnsi="Times New Roman" w:cs="Times New Roman"/>
          <w:b/>
          <w:bCs/>
          <w:color w:val="000000"/>
          <w:sz w:val="24"/>
          <w:szCs w:val="24"/>
          <w:lang w:eastAsia="ru-RU"/>
        </w:rPr>
        <w:t>обучение</w:t>
      </w:r>
      <w:proofErr w:type="gramEnd"/>
      <w:r w:rsidRPr="00520EDF">
        <w:rPr>
          <w:rFonts w:ascii="Times New Roman" w:eastAsia="Times New Roman" w:hAnsi="Times New Roman" w:cs="Times New Roman"/>
          <w:b/>
          <w:bCs/>
          <w:color w:val="000000"/>
          <w:sz w:val="24"/>
          <w:szCs w:val="24"/>
          <w:lang w:eastAsia="ru-RU"/>
        </w:rPr>
        <w:t xml:space="preserve"> по индивидуальному учебному плану</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2.1. Индивидуальный учебный план разрабатывается для отдельного обучающегося или группы </w:t>
      </w:r>
      <w:proofErr w:type="gramStart"/>
      <w:r w:rsidRPr="00520EDF">
        <w:rPr>
          <w:rFonts w:ascii="Times New Roman" w:eastAsia="Times New Roman" w:hAnsi="Times New Roman" w:cs="Times New Roman"/>
          <w:color w:val="000000"/>
          <w:sz w:val="24"/>
          <w:szCs w:val="24"/>
          <w:lang w:eastAsia="ru-RU"/>
        </w:rPr>
        <w:t>обучающихся</w:t>
      </w:r>
      <w:proofErr w:type="gramEnd"/>
      <w:r w:rsidRPr="00520EDF">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520EDF">
        <w:rPr>
          <w:rFonts w:ascii="Times New Roman" w:eastAsia="Times New Roman" w:hAnsi="Times New Roman" w:cs="Times New Roman"/>
          <w:color w:val="000000"/>
          <w:sz w:val="24"/>
          <w:szCs w:val="24"/>
          <w:lang w:eastAsia="ru-RU"/>
        </w:rPr>
        <w:t>обучении</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2.8. Перевод на </w:t>
      </w:r>
      <w:proofErr w:type="gramStart"/>
      <w:r w:rsidRPr="00520EDF">
        <w:rPr>
          <w:rFonts w:ascii="Times New Roman" w:eastAsia="Times New Roman" w:hAnsi="Times New Roman" w:cs="Times New Roman"/>
          <w:color w:val="000000"/>
          <w:sz w:val="24"/>
          <w:szCs w:val="24"/>
          <w:lang w:eastAsia="ru-RU"/>
        </w:rPr>
        <w:t>обучение</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2.9. </w:t>
      </w:r>
      <w:proofErr w:type="gramStart"/>
      <w:r w:rsidRPr="00520EDF">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2.10. В заявлении указываются срок, на который </w:t>
      </w:r>
      <w:proofErr w:type="gramStart"/>
      <w:r w:rsidRPr="00520EDF">
        <w:rPr>
          <w:rFonts w:ascii="Times New Roman" w:eastAsia="Times New Roman" w:hAnsi="Times New Roman" w:cs="Times New Roman"/>
          <w:color w:val="000000"/>
          <w:sz w:val="24"/>
          <w:szCs w:val="24"/>
          <w:lang w:eastAsia="ru-RU"/>
        </w:rPr>
        <w:t>обучающемуся</w:t>
      </w:r>
      <w:proofErr w:type="gramEnd"/>
      <w:r w:rsidRPr="00520EDF">
        <w:rPr>
          <w:rFonts w:ascii="Times New Roman" w:eastAsia="Times New Roman" w:hAnsi="Times New Roman" w:cs="Times New Roman"/>
          <w:color w:val="000000"/>
          <w:sz w:val="24"/>
          <w:szCs w:val="24"/>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2.11. Заявления о переводе на </w:t>
      </w:r>
      <w:proofErr w:type="gramStart"/>
      <w:r w:rsidRPr="00520EDF">
        <w:rPr>
          <w:rFonts w:ascii="Times New Roman" w:eastAsia="Times New Roman" w:hAnsi="Times New Roman" w:cs="Times New Roman"/>
          <w:color w:val="000000"/>
          <w:sz w:val="24"/>
          <w:szCs w:val="24"/>
          <w:lang w:eastAsia="ru-RU"/>
        </w:rPr>
        <w:t>обучение</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 принимаются в течение учебного года до 15 мая.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2.12. </w:t>
      </w:r>
      <w:proofErr w:type="gramStart"/>
      <w:r w:rsidRPr="00520EDF">
        <w:rPr>
          <w:rFonts w:ascii="Times New Roman" w:eastAsia="Times New Roman" w:hAnsi="Times New Roman" w:cs="Times New Roman"/>
          <w:color w:val="000000"/>
          <w:sz w:val="24"/>
          <w:szCs w:val="24"/>
          <w:lang w:eastAsia="ru-RU"/>
        </w:rPr>
        <w:t>Обучение</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2.13. Перевод на </w:t>
      </w:r>
      <w:proofErr w:type="gramStart"/>
      <w:r w:rsidRPr="00520EDF">
        <w:rPr>
          <w:rFonts w:ascii="Times New Roman" w:eastAsia="Times New Roman" w:hAnsi="Times New Roman" w:cs="Times New Roman"/>
          <w:color w:val="000000"/>
          <w:sz w:val="24"/>
          <w:szCs w:val="24"/>
          <w:lang w:eastAsia="ru-RU"/>
        </w:rPr>
        <w:t>обучение</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520EDF">
        <w:rPr>
          <w:rFonts w:ascii="Times New Roman" w:eastAsia="Times New Roman" w:hAnsi="Times New Roman" w:cs="Times New Roman"/>
          <w:color w:val="000000"/>
          <w:sz w:val="24"/>
          <w:szCs w:val="24"/>
          <w:lang w:eastAsia="ru-RU"/>
        </w:rPr>
        <w:t>данный</w:t>
      </w:r>
      <w:proofErr w:type="gramEnd"/>
      <w:r w:rsidRPr="00520EDF">
        <w:rPr>
          <w:rFonts w:ascii="Times New Roman" w:eastAsia="Times New Roman" w:hAnsi="Times New Roman" w:cs="Times New Roman"/>
          <w:color w:val="000000"/>
          <w:sz w:val="24"/>
          <w:szCs w:val="24"/>
          <w:lang w:eastAsia="ru-RU"/>
        </w:rPr>
        <w:t xml:space="preserve"> обучающийся.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lastRenderedPageBreak/>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520EDF">
        <w:rPr>
          <w:rFonts w:ascii="Times New Roman" w:eastAsia="Times New Roman" w:hAnsi="Times New Roman" w:cs="Times New Roman"/>
          <w:color w:val="000000"/>
          <w:sz w:val="24"/>
          <w:szCs w:val="24"/>
          <w:lang w:eastAsia="ru-RU"/>
        </w:rPr>
        <w:t>обучения по предметам</w:t>
      </w:r>
      <w:proofErr w:type="gramEnd"/>
      <w:r w:rsidRPr="00520EDF">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2C3A79" w:rsidRDefault="002C3A79" w:rsidP="002C3A79">
      <w:pPr>
        <w:shd w:val="clear" w:color="auto" w:fill="FFFFFF"/>
        <w:suppressAutoHyphens w:val="0"/>
        <w:ind w:firstLine="240"/>
        <w:jc w:val="left"/>
        <w:textAlignment w:val="baseline"/>
        <w:outlineLvl w:val="4"/>
        <w:rPr>
          <w:rFonts w:ascii="Times New Roman" w:eastAsia="Times New Roman" w:hAnsi="Times New Roman" w:cs="Times New Roman"/>
          <w:b/>
          <w:bCs/>
          <w:color w:val="000000"/>
          <w:sz w:val="24"/>
          <w:szCs w:val="24"/>
          <w:lang w:eastAsia="ru-RU"/>
        </w:rPr>
      </w:pPr>
    </w:p>
    <w:p w:rsidR="00520EDF" w:rsidRPr="00520EDF" w:rsidRDefault="00520EDF" w:rsidP="002C3A79">
      <w:pPr>
        <w:shd w:val="clear" w:color="auto" w:fill="FFFFFF"/>
        <w:suppressAutoHyphens w:val="0"/>
        <w:ind w:firstLine="240"/>
        <w:jc w:val="left"/>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Pr="00520EDF">
        <w:rPr>
          <w:rFonts w:ascii="Times New Roman" w:eastAsia="Times New Roman" w:hAnsi="Times New Roman" w:cs="Times New Roman"/>
          <w:b/>
          <w:bCs/>
          <w:color w:val="000000"/>
          <w:sz w:val="24"/>
          <w:szCs w:val="24"/>
          <w:lang w:eastAsia="ru-RU"/>
        </w:rPr>
        <w:t>. Требования к индивидуальному учебному плану начального общего образования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3.1.2. учебные занятия, обеспечивающие различные интересы </w:t>
      </w:r>
      <w:proofErr w:type="gramStart"/>
      <w:r w:rsidRPr="00520EDF">
        <w:rPr>
          <w:rFonts w:ascii="Times New Roman" w:eastAsia="Times New Roman" w:hAnsi="Times New Roman" w:cs="Times New Roman"/>
          <w:color w:val="000000"/>
          <w:sz w:val="24"/>
          <w:szCs w:val="24"/>
          <w:lang w:eastAsia="ru-RU"/>
        </w:rPr>
        <w:t>обучающихся</w:t>
      </w:r>
      <w:proofErr w:type="gramEnd"/>
      <w:r w:rsidRPr="00520EDF">
        <w:rPr>
          <w:rFonts w:ascii="Times New Roman" w:eastAsia="Times New Roman" w:hAnsi="Times New Roman" w:cs="Times New Roman"/>
          <w:color w:val="000000"/>
          <w:sz w:val="24"/>
          <w:szCs w:val="24"/>
          <w:lang w:eastAsia="ru-RU"/>
        </w:rPr>
        <w:t>, в том числе этнокультурные;</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3.1.3. иные учебные предметы</w:t>
      </w:r>
      <w:r w:rsidRPr="00520EDF">
        <w:rPr>
          <w:rFonts w:ascii="Times New Roman" w:eastAsia="Times New Roman" w:hAnsi="Times New Roman" w:cs="Times New Roman"/>
          <w:iCs/>
          <w:color w:val="000000"/>
          <w:sz w:val="24"/>
          <w:szCs w:val="24"/>
          <w:lang w:eastAsia="ru-RU"/>
        </w:rPr>
        <w:t xml:space="preserve"> (с учетом потребностей </w:t>
      </w:r>
      <w:proofErr w:type="gramStart"/>
      <w:r w:rsidRPr="00520EDF">
        <w:rPr>
          <w:rFonts w:ascii="Times New Roman" w:eastAsia="Times New Roman" w:hAnsi="Times New Roman" w:cs="Times New Roman"/>
          <w:iCs/>
          <w:color w:val="000000"/>
          <w:sz w:val="24"/>
          <w:szCs w:val="24"/>
          <w:lang w:eastAsia="ru-RU"/>
        </w:rPr>
        <w:t>обучающегося</w:t>
      </w:r>
      <w:proofErr w:type="gramEnd"/>
      <w:r w:rsidRPr="00520EDF">
        <w:rPr>
          <w:rFonts w:ascii="Times New Roman" w:eastAsia="Times New Roman" w:hAnsi="Times New Roman" w:cs="Times New Roman"/>
          <w:iCs/>
          <w:color w:val="000000"/>
          <w:sz w:val="24"/>
          <w:szCs w:val="24"/>
          <w:lang w:eastAsia="ru-RU"/>
        </w:rPr>
        <w:t xml:space="preserve"> и возможностей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3.2. Для проведения данных занятий </w:t>
      </w:r>
      <w:r>
        <w:rPr>
          <w:rFonts w:ascii="Times New Roman" w:eastAsia="Times New Roman" w:hAnsi="Times New Roman" w:cs="Times New Roman"/>
          <w:color w:val="000000"/>
          <w:sz w:val="24"/>
          <w:szCs w:val="24"/>
          <w:lang w:eastAsia="ru-RU"/>
        </w:rPr>
        <w:t xml:space="preserve">могут </w:t>
      </w:r>
      <w:r w:rsidRPr="00520EDF">
        <w:rPr>
          <w:rFonts w:ascii="Times New Roman" w:eastAsia="Times New Roman" w:hAnsi="Times New Roman" w:cs="Times New Roman"/>
          <w:color w:val="000000"/>
          <w:sz w:val="24"/>
          <w:szCs w:val="24"/>
          <w:lang w:eastAsia="ru-RU"/>
        </w:rPr>
        <w:t>использ</w:t>
      </w:r>
      <w:r>
        <w:rPr>
          <w:rFonts w:ascii="Times New Roman" w:eastAsia="Times New Roman" w:hAnsi="Times New Roman" w:cs="Times New Roman"/>
          <w:color w:val="000000"/>
          <w:sz w:val="24"/>
          <w:szCs w:val="24"/>
          <w:lang w:eastAsia="ru-RU"/>
        </w:rPr>
        <w:t>оваться</w:t>
      </w:r>
      <w:r w:rsidRPr="00520EDF">
        <w:rPr>
          <w:rFonts w:ascii="Times New Roman" w:eastAsia="Times New Roman" w:hAnsi="Times New Roman" w:cs="Times New Roman"/>
          <w:color w:val="000000"/>
          <w:sz w:val="24"/>
          <w:szCs w:val="24"/>
          <w:lang w:eastAsia="ru-RU"/>
        </w:rPr>
        <w:t xml:space="preserve">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520EDF">
        <w:rPr>
          <w:rFonts w:ascii="Times New Roman" w:eastAsia="Times New Roman" w:hAnsi="Times New Roman" w:cs="Times New Roman"/>
          <w:color w:val="000000"/>
          <w:sz w:val="24"/>
          <w:szCs w:val="24"/>
          <w:lang w:eastAsia="ru-RU"/>
        </w:rPr>
        <w:t>психолого-медико-педагогической</w:t>
      </w:r>
      <w:proofErr w:type="spellEnd"/>
      <w:r w:rsidRPr="00520EDF">
        <w:rPr>
          <w:rFonts w:ascii="Times New Roman" w:eastAsia="Times New Roman" w:hAnsi="Times New Roman" w:cs="Times New Roman"/>
          <w:color w:val="000000"/>
          <w:sz w:val="24"/>
          <w:szCs w:val="24"/>
          <w:lang w:eastAsia="ru-RU"/>
        </w:rPr>
        <w:t xml:space="preserve"> комиссии).</w:t>
      </w:r>
    </w:p>
    <w:p w:rsidR="00520EDF" w:rsidRPr="00520EDF" w:rsidRDefault="00520EDF" w:rsidP="002C3A79">
      <w:pPr>
        <w:shd w:val="clear" w:color="auto" w:fill="FFFFFF"/>
        <w:suppressAutoHyphens w:val="0"/>
        <w:ind w:firstLine="240"/>
        <w:jc w:val="left"/>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w:t>
      </w:r>
      <w:r w:rsidRPr="00520EDF">
        <w:rPr>
          <w:rFonts w:ascii="Times New Roman" w:eastAsia="Times New Roman" w:hAnsi="Times New Roman" w:cs="Times New Roman"/>
          <w:b/>
          <w:bCs/>
          <w:color w:val="000000"/>
          <w:sz w:val="24"/>
          <w:szCs w:val="24"/>
          <w:lang w:eastAsia="ru-RU"/>
        </w:rPr>
        <w:t>. Требования к индивидуальному учебному плану основного общего образования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4.1.5. иные учебные предметы </w:t>
      </w:r>
      <w:r w:rsidRPr="00520EDF">
        <w:rPr>
          <w:rFonts w:ascii="Times New Roman" w:eastAsia="Times New Roman" w:hAnsi="Times New Roman" w:cs="Times New Roman"/>
          <w:iCs/>
          <w:color w:val="000000"/>
          <w:sz w:val="24"/>
          <w:szCs w:val="24"/>
          <w:lang w:eastAsia="ru-RU"/>
        </w:rPr>
        <w:t xml:space="preserve">(с учетом потребностей </w:t>
      </w:r>
      <w:proofErr w:type="gramStart"/>
      <w:r w:rsidRPr="00520EDF">
        <w:rPr>
          <w:rFonts w:ascii="Times New Roman" w:eastAsia="Times New Roman" w:hAnsi="Times New Roman" w:cs="Times New Roman"/>
          <w:iCs/>
          <w:color w:val="000000"/>
          <w:sz w:val="24"/>
          <w:szCs w:val="24"/>
          <w:lang w:eastAsia="ru-RU"/>
        </w:rPr>
        <w:t>обучающегося</w:t>
      </w:r>
      <w:proofErr w:type="gramEnd"/>
      <w:r w:rsidRPr="00520EDF">
        <w:rPr>
          <w:rFonts w:ascii="Times New Roman" w:eastAsia="Times New Roman" w:hAnsi="Times New Roman" w:cs="Times New Roman"/>
          <w:iCs/>
          <w:color w:val="000000"/>
          <w:sz w:val="24"/>
          <w:szCs w:val="24"/>
          <w:lang w:eastAsia="ru-RU"/>
        </w:rPr>
        <w:t xml:space="preserve"> и возможностей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образовательных отношений.</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4.3.5. искусство (изобразительное искусство, музыка);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4.3.6. технология (технология);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520EDF" w:rsidRPr="00520EDF" w:rsidRDefault="00520EDF"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Pr="00520EDF">
        <w:rPr>
          <w:rFonts w:ascii="Times New Roman" w:eastAsia="Times New Roman" w:hAnsi="Times New Roman" w:cs="Times New Roman"/>
          <w:b/>
          <w:bCs/>
          <w:color w:val="000000"/>
          <w:sz w:val="24"/>
          <w:szCs w:val="24"/>
          <w:lang w:eastAsia="ru-RU"/>
        </w:rPr>
        <w:t>. Необходимые условия для реализации учебного плана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0EDF">
        <w:rPr>
          <w:rFonts w:ascii="Times New Roman" w:eastAsia="Times New Roman" w:hAnsi="Times New Roman" w:cs="Times New Roman"/>
          <w:color w:val="000000"/>
          <w:sz w:val="24"/>
          <w:szCs w:val="24"/>
          <w:lang w:eastAsia="ru-RU"/>
        </w:rPr>
        <w:t>.1. Для составления индивидуального учебного плана следует:</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0EDF">
        <w:rPr>
          <w:rFonts w:ascii="Times New Roman" w:eastAsia="Times New Roman" w:hAnsi="Times New Roman" w:cs="Times New Roman"/>
          <w:color w:val="000000"/>
          <w:sz w:val="24"/>
          <w:szCs w:val="24"/>
          <w:lang w:eastAsia="ru-RU"/>
        </w:rPr>
        <w:t>.1.1. включить в учебный план обязательные учебные предметы на базовом уровне (инвариантная часть федерального компонента);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0EDF">
        <w:rPr>
          <w:rFonts w:ascii="Times New Roman" w:eastAsia="Times New Roman" w:hAnsi="Times New Roman" w:cs="Times New Roman"/>
          <w:color w:val="000000"/>
          <w:sz w:val="24"/>
          <w:szCs w:val="24"/>
          <w:lang w:eastAsia="ru-RU"/>
        </w:rPr>
        <w:t>.1.2. в учебный план также могут быть включены другие учебные предметы на базовом уровне (из вариативной части федерального компонента);</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0EDF">
        <w:rPr>
          <w:rFonts w:ascii="Times New Roman" w:eastAsia="Times New Roman" w:hAnsi="Times New Roman" w:cs="Times New Roman"/>
          <w:color w:val="000000"/>
          <w:sz w:val="24"/>
          <w:szCs w:val="24"/>
          <w:lang w:eastAsia="ru-RU"/>
        </w:rPr>
        <w:t>.1.3. включить в учебный план региональный компонент;</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0EDF">
        <w:rPr>
          <w:rFonts w:ascii="Times New Roman" w:eastAsia="Times New Roman" w:hAnsi="Times New Roman" w:cs="Times New Roman"/>
          <w:color w:val="000000"/>
          <w:sz w:val="24"/>
          <w:szCs w:val="24"/>
          <w:lang w:eastAsia="ru-RU"/>
        </w:rPr>
        <w:t>.1.4.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2C3A79"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p>
    <w:p w:rsidR="00520EDF" w:rsidRPr="00520EDF" w:rsidRDefault="00520EDF"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Pr="00520EDF">
        <w:rPr>
          <w:rFonts w:ascii="Times New Roman" w:eastAsia="Times New Roman" w:hAnsi="Times New Roman" w:cs="Times New Roman"/>
          <w:b/>
          <w:bCs/>
          <w:color w:val="000000"/>
          <w:sz w:val="24"/>
          <w:szCs w:val="24"/>
          <w:lang w:eastAsia="ru-RU"/>
        </w:rPr>
        <w:t xml:space="preserve"> Сроки работы по индивидуальному учебному плану</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20EDF">
        <w:rPr>
          <w:rFonts w:ascii="Times New Roman" w:eastAsia="Times New Roman" w:hAnsi="Times New Roman" w:cs="Times New Roman"/>
          <w:color w:val="000000"/>
          <w:sz w:val="24"/>
          <w:szCs w:val="24"/>
          <w:lang w:eastAsia="ru-RU"/>
        </w:rPr>
        <w:t>.1. Совокупное учебное время, отведенное в учебном плане на учебные предметы федерального компонента, не должно превышать 2 100 часов за два года обучения.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20EDF">
        <w:rPr>
          <w:rFonts w:ascii="Times New Roman" w:eastAsia="Times New Roman" w:hAnsi="Times New Roman" w:cs="Times New Roman"/>
          <w:color w:val="000000"/>
          <w:sz w:val="24"/>
          <w:szCs w:val="24"/>
          <w:lang w:eastAsia="ru-RU"/>
        </w:rPr>
        <w:t xml:space="preserve">.2. </w:t>
      </w:r>
      <w:proofErr w:type="gramStart"/>
      <w:r w:rsidRPr="00520EDF">
        <w:rPr>
          <w:rFonts w:ascii="Times New Roman" w:eastAsia="Times New Roman" w:hAnsi="Times New Roman" w:cs="Times New Roman"/>
          <w:color w:val="000000"/>
          <w:sz w:val="24"/>
          <w:szCs w:val="24"/>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20EDF">
        <w:rPr>
          <w:rFonts w:ascii="Times New Roman" w:eastAsia="Times New Roman" w:hAnsi="Times New Roman" w:cs="Times New Roman"/>
          <w:color w:val="000000"/>
          <w:sz w:val="24"/>
          <w:szCs w:val="24"/>
          <w:lang w:eastAsia="ru-RU"/>
        </w:rPr>
        <w:t xml:space="preserve">.3. </w:t>
      </w:r>
      <w:proofErr w:type="gramStart"/>
      <w:r w:rsidRPr="00520EDF">
        <w:rPr>
          <w:rFonts w:ascii="Times New Roman" w:eastAsia="Times New Roman" w:hAnsi="Times New Roman" w:cs="Times New Roman"/>
          <w:color w:val="000000"/>
          <w:sz w:val="24"/>
          <w:szCs w:val="24"/>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учебных предметов федерального компонента.</w:t>
      </w:r>
      <w:proofErr w:type="gramEnd"/>
    </w:p>
    <w:p w:rsidR="002C3A79"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p>
    <w:p w:rsidR="00520EDF" w:rsidRPr="00520EDF"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7</w:t>
      </w:r>
      <w:r w:rsidR="00520EDF" w:rsidRPr="00520EDF">
        <w:rPr>
          <w:rFonts w:ascii="Times New Roman" w:eastAsia="Times New Roman" w:hAnsi="Times New Roman" w:cs="Times New Roman"/>
          <w:b/>
          <w:bCs/>
          <w:color w:val="000000"/>
          <w:sz w:val="24"/>
          <w:szCs w:val="24"/>
          <w:lang w:eastAsia="ru-RU"/>
        </w:rPr>
        <w:t>. Контроль исполнения индивидуального учебного плана</w:t>
      </w:r>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20EDF" w:rsidRPr="00520EDF">
        <w:rPr>
          <w:rFonts w:ascii="Times New Roman" w:eastAsia="Times New Roman" w:hAnsi="Times New Roman" w:cs="Times New Roman"/>
          <w:color w:val="000000"/>
          <w:sz w:val="24"/>
          <w:szCs w:val="24"/>
          <w:lang w:eastAsia="ru-RU"/>
        </w:rPr>
        <w:t xml:space="preserve">.1. Образовательная организация осуществляет контроль за освоением общеобразовательных программ </w:t>
      </w:r>
      <w:proofErr w:type="spellStart"/>
      <w:r w:rsidR="00520EDF" w:rsidRPr="00520EDF">
        <w:rPr>
          <w:rFonts w:ascii="Times New Roman" w:eastAsia="Times New Roman" w:hAnsi="Times New Roman" w:cs="Times New Roman"/>
          <w:color w:val="000000"/>
          <w:sz w:val="24"/>
          <w:szCs w:val="24"/>
          <w:lang w:eastAsia="ru-RU"/>
        </w:rPr>
        <w:t>обучащимися</w:t>
      </w:r>
      <w:proofErr w:type="spellEnd"/>
      <w:r w:rsidR="00520EDF" w:rsidRPr="00520EDF">
        <w:rPr>
          <w:rFonts w:ascii="Times New Roman" w:eastAsia="Times New Roman" w:hAnsi="Times New Roman" w:cs="Times New Roman"/>
          <w:color w:val="000000"/>
          <w:sz w:val="24"/>
          <w:szCs w:val="24"/>
          <w:lang w:eastAsia="ru-RU"/>
        </w:rPr>
        <w:t xml:space="preserve">, </w:t>
      </w:r>
      <w:proofErr w:type="gramStart"/>
      <w:r w:rsidR="00520EDF" w:rsidRPr="00520EDF">
        <w:rPr>
          <w:rFonts w:ascii="Times New Roman" w:eastAsia="Times New Roman" w:hAnsi="Times New Roman" w:cs="Times New Roman"/>
          <w:color w:val="000000"/>
          <w:sz w:val="24"/>
          <w:szCs w:val="24"/>
          <w:lang w:eastAsia="ru-RU"/>
        </w:rPr>
        <w:t>перешедшими</w:t>
      </w:r>
      <w:proofErr w:type="gramEnd"/>
      <w:r w:rsidR="00520EDF" w:rsidRPr="00520EDF">
        <w:rPr>
          <w:rFonts w:ascii="Times New Roman" w:eastAsia="Times New Roman" w:hAnsi="Times New Roman" w:cs="Times New Roman"/>
          <w:color w:val="000000"/>
          <w:sz w:val="24"/>
          <w:szCs w:val="24"/>
          <w:lang w:eastAsia="ru-RU"/>
        </w:rPr>
        <w:t xml:space="preserve"> на обучение по индивидуальному учебному плану.</w:t>
      </w:r>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20EDF" w:rsidRPr="00520EDF">
        <w:rPr>
          <w:rFonts w:ascii="Times New Roman" w:eastAsia="Times New Roman" w:hAnsi="Times New Roman" w:cs="Times New Roman"/>
          <w:color w:val="000000"/>
          <w:sz w:val="24"/>
          <w:szCs w:val="24"/>
          <w:lang w:eastAsia="ru-RU"/>
        </w:rPr>
        <w:t xml:space="preserve">.2. Текущий контроль успеваемости и промежуточная аттестация </w:t>
      </w:r>
      <w:proofErr w:type="gramStart"/>
      <w:r w:rsidR="00520EDF" w:rsidRPr="00520EDF">
        <w:rPr>
          <w:rFonts w:ascii="Times New Roman" w:eastAsia="Times New Roman" w:hAnsi="Times New Roman" w:cs="Times New Roman"/>
          <w:color w:val="000000"/>
          <w:sz w:val="24"/>
          <w:szCs w:val="24"/>
          <w:lang w:eastAsia="ru-RU"/>
        </w:rPr>
        <w:t>обучающихся</w:t>
      </w:r>
      <w:proofErr w:type="gramEnd"/>
      <w:r w:rsidR="00520EDF" w:rsidRPr="00520EDF">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2C3A79"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p>
    <w:p w:rsidR="00520EDF" w:rsidRPr="00520EDF"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520EDF" w:rsidRPr="00520EDF">
        <w:rPr>
          <w:rFonts w:ascii="Times New Roman" w:eastAsia="Times New Roman" w:hAnsi="Times New Roman" w:cs="Times New Roman"/>
          <w:b/>
          <w:bCs/>
          <w:color w:val="000000"/>
          <w:sz w:val="24"/>
          <w:szCs w:val="24"/>
          <w:lang w:eastAsia="ru-RU"/>
        </w:rPr>
        <w:t xml:space="preserve">. Государственная итоговая аттестация </w:t>
      </w:r>
      <w:proofErr w:type="gramStart"/>
      <w:r w:rsidR="00520EDF" w:rsidRPr="00520EDF">
        <w:rPr>
          <w:rFonts w:ascii="Times New Roman" w:eastAsia="Times New Roman" w:hAnsi="Times New Roman" w:cs="Times New Roman"/>
          <w:b/>
          <w:bCs/>
          <w:color w:val="000000"/>
          <w:sz w:val="24"/>
          <w:szCs w:val="24"/>
          <w:lang w:eastAsia="ru-RU"/>
        </w:rPr>
        <w:t>обучающихся</w:t>
      </w:r>
      <w:proofErr w:type="gramEnd"/>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20EDF" w:rsidRPr="00520EDF">
        <w:rPr>
          <w:rFonts w:ascii="Times New Roman" w:eastAsia="Times New Roman" w:hAnsi="Times New Roman" w:cs="Times New Roman"/>
          <w:color w:val="000000"/>
          <w:sz w:val="24"/>
          <w:szCs w:val="24"/>
          <w:lang w:eastAsia="ru-RU"/>
        </w:rPr>
        <w:t xml:space="preserve">.1. Государственная итоговая аттестация </w:t>
      </w:r>
      <w:proofErr w:type="gramStart"/>
      <w:r w:rsidR="00520EDF" w:rsidRPr="00520EDF">
        <w:rPr>
          <w:rFonts w:ascii="Times New Roman" w:eastAsia="Times New Roman" w:hAnsi="Times New Roman" w:cs="Times New Roman"/>
          <w:color w:val="000000"/>
          <w:sz w:val="24"/>
          <w:szCs w:val="24"/>
          <w:lang w:eastAsia="ru-RU"/>
        </w:rPr>
        <w:t>обучающихся</w:t>
      </w:r>
      <w:proofErr w:type="gramEnd"/>
      <w:r w:rsidR="00520EDF" w:rsidRPr="00520EDF">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20EDF" w:rsidRPr="00520EDF">
        <w:rPr>
          <w:rFonts w:ascii="Times New Roman" w:eastAsia="Times New Roman" w:hAnsi="Times New Roman" w:cs="Times New Roman"/>
          <w:color w:val="000000"/>
          <w:sz w:val="24"/>
          <w:szCs w:val="24"/>
          <w:lang w:eastAsia="ru-RU"/>
        </w:rPr>
        <w:t>.2.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C3A79"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p>
    <w:p w:rsidR="00520EDF" w:rsidRPr="00520EDF"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520EDF" w:rsidRPr="00520EDF">
        <w:rPr>
          <w:rFonts w:ascii="Times New Roman" w:eastAsia="Times New Roman" w:hAnsi="Times New Roman" w:cs="Times New Roman"/>
          <w:b/>
          <w:bCs/>
          <w:color w:val="000000"/>
          <w:sz w:val="24"/>
          <w:szCs w:val="24"/>
          <w:lang w:eastAsia="ru-RU"/>
        </w:rPr>
        <w:t>. Финансовое обеспечение и материально-техническое оснащение</w:t>
      </w:r>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520EDF" w:rsidRPr="00520EDF">
        <w:rPr>
          <w:rFonts w:ascii="Times New Roman" w:eastAsia="Times New Roman" w:hAnsi="Times New Roman" w:cs="Times New Roman"/>
          <w:color w:val="000000"/>
          <w:sz w:val="24"/>
          <w:szCs w:val="24"/>
          <w:lang w:eastAsia="ru-RU"/>
        </w:rPr>
        <w:t xml:space="preserve">.1.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00520EDF" w:rsidRPr="00520EDF">
        <w:rPr>
          <w:rFonts w:ascii="Times New Roman" w:eastAsia="Times New Roman" w:hAnsi="Times New Roman" w:cs="Times New Roman"/>
          <w:color w:val="000000"/>
          <w:sz w:val="24"/>
          <w:szCs w:val="24"/>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00520EDF" w:rsidRPr="00520EDF">
        <w:rPr>
          <w:rFonts w:ascii="Times New Roman" w:eastAsia="Times New Roman" w:hAnsi="Times New Roman" w:cs="Times New Roman"/>
          <w:color w:val="000000"/>
          <w:sz w:val="24"/>
          <w:szCs w:val="24"/>
          <w:lang w:eastAsia="ru-RU"/>
        </w:rPr>
        <w:t xml:space="preserve"> федеральных государственных образовательных стандартов.</w:t>
      </w:r>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520EDF" w:rsidRPr="00520EDF">
        <w:rPr>
          <w:rFonts w:ascii="Times New Roman" w:eastAsia="Times New Roman" w:hAnsi="Times New Roman" w:cs="Times New Roman"/>
          <w:color w:val="000000"/>
          <w:sz w:val="24"/>
          <w:szCs w:val="24"/>
          <w:lang w:eastAsia="ru-RU"/>
        </w:rPr>
        <w:t>.2.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2C3A79"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p>
    <w:p w:rsidR="00520EDF" w:rsidRPr="00520EDF"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sidR="00520EDF" w:rsidRPr="00520EDF">
        <w:rPr>
          <w:rFonts w:ascii="Times New Roman" w:eastAsia="Times New Roman" w:hAnsi="Times New Roman" w:cs="Times New Roman"/>
          <w:b/>
          <w:bCs/>
          <w:color w:val="000000"/>
          <w:sz w:val="24"/>
          <w:szCs w:val="24"/>
          <w:lang w:eastAsia="ru-RU"/>
        </w:rPr>
        <w:t>. Порядок управления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.1. В компетенцию администрации образовательной организации входит:</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 xml:space="preserve">.1.1. разработка положения об организации </w:t>
      </w:r>
      <w:proofErr w:type="gramStart"/>
      <w:r w:rsidRPr="00520EDF">
        <w:rPr>
          <w:rFonts w:ascii="Times New Roman" w:eastAsia="Times New Roman" w:hAnsi="Times New Roman" w:cs="Times New Roman"/>
          <w:color w:val="000000"/>
          <w:sz w:val="24"/>
          <w:szCs w:val="24"/>
          <w:lang w:eastAsia="ru-RU"/>
        </w:rPr>
        <w:t>обучения</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 xml:space="preserve">.1.2. предоставление в недельный срок в орган управления в сфере образования об организации </w:t>
      </w:r>
      <w:proofErr w:type="gramStart"/>
      <w:r w:rsidRPr="00520EDF">
        <w:rPr>
          <w:rFonts w:ascii="Times New Roman" w:eastAsia="Times New Roman" w:hAnsi="Times New Roman" w:cs="Times New Roman"/>
          <w:color w:val="000000"/>
          <w:sz w:val="24"/>
          <w:szCs w:val="24"/>
          <w:lang w:eastAsia="ru-RU"/>
        </w:rPr>
        <w:t>обучения</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520EDF" w:rsidRPr="00520EDF">
        <w:rPr>
          <w:rFonts w:ascii="Times New Roman" w:eastAsia="Times New Roman" w:hAnsi="Times New Roman" w:cs="Times New Roman"/>
          <w:color w:val="000000"/>
          <w:sz w:val="24"/>
          <w:szCs w:val="24"/>
          <w:lang w:eastAsia="ru-RU"/>
        </w:rPr>
        <w:t>.1.3. обеспечение своевременного подбора учителей, проведение экспертизы учебных программ и контроль их выполнения;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 xml:space="preserve">.1.4. контроль своевременного проведения занятий, консультаций, посещения  занятий учащимися, ведения журнала учета </w:t>
      </w:r>
      <w:proofErr w:type="gramStart"/>
      <w:r w:rsidRPr="00520EDF">
        <w:rPr>
          <w:rFonts w:ascii="Times New Roman" w:eastAsia="Times New Roman" w:hAnsi="Times New Roman" w:cs="Times New Roman"/>
          <w:color w:val="000000"/>
          <w:sz w:val="24"/>
          <w:szCs w:val="24"/>
          <w:lang w:eastAsia="ru-RU"/>
        </w:rPr>
        <w:t>обучения</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 xml:space="preserve">.2. При организации </w:t>
      </w:r>
      <w:proofErr w:type="gramStart"/>
      <w:r w:rsidRPr="00520EDF">
        <w:rPr>
          <w:rFonts w:ascii="Times New Roman" w:eastAsia="Times New Roman" w:hAnsi="Times New Roman" w:cs="Times New Roman"/>
          <w:color w:val="000000"/>
          <w:sz w:val="24"/>
          <w:szCs w:val="24"/>
          <w:lang w:eastAsia="ru-RU"/>
        </w:rPr>
        <w:t>обучения</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 образовательная организация имеет следующие документы:</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.2.1. заявление родителей (законных представителей) обучающихся;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.2.2. решение педагогического совета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 xml:space="preserve">.2.3. приказ органа управления образованием о переходе обучающегося на </w:t>
      </w:r>
      <w:proofErr w:type="gramStart"/>
      <w:r w:rsidRPr="00520EDF">
        <w:rPr>
          <w:rFonts w:ascii="Times New Roman" w:eastAsia="Times New Roman" w:hAnsi="Times New Roman" w:cs="Times New Roman"/>
          <w:color w:val="000000"/>
          <w:sz w:val="24"/>
          <w:szCs w:val="24"/>
          <w:lang w:eastAsia="ru-RU"/>
        </w:rPr>
        <w:t>обучение</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.2.4. приказ руководителя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 xml:space="preserve">.2.5.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МКОУ </w:t>
      </w:r>
      <w:r w:rsidR="002C3A79">
        <w:rPr>
          <w:rFonts w:ascii="Times New Roman" w:eastAsia="Times New Roman" w:hAnsi="Times New Roman" w:cs="Times New Roman"/>
          <w:color w:val="000000"/>
          <w:sz w:val="24"/>
          <w:szCs w:val="24"/>
          <w:lang w:eastAsia="ru-RU"/>
        </w:rPr>
        <w:t>Малохабыкской</w:t>
      </w:r>
      <w:r w:rsidRPr="00520EDF">
        <w:rPr>
          <w:rFonts w:ascii="Times New Roman" w:eastAsia="Times New Roman" w:hAnsi="Times New Roman" w:cs="Times New Roman"/>
          <w:color w:val="000000"/>
          <w:sz w:val="24"/>
          <w:szCs w:val="24"/>
          <w:lang w:eastAsia="ru-RU"/>
        </w:rPr>
        <w:t xml:space="preserve"> </w:t>
      </w:r>
      <w:r w:rsidR="002C3A79">
        <w:rPr>
          <w:rFonts w:ascii="Times New Roman" w:eastAsia="Times New Roman" w:hAnsi="Times New Roman" w:cs="Times New Roman"/>
          <w:color w:val="000000"/>
          <w:sz w:val="24"/>
          <w:szCs w:val="24"/>
          <w:lang w:eastAsia="ru-RU"/>
        </w:rPr>
        <w:t>ООШ</w:t>
      </w:r>
      <w:r w:rsidRPr="00520EDF">
        <w:rPr>
          <w:rFonts w:ascii="Times New Roman" w:eastAsia="Times New Roman" w:hAnsi="Times New Roman" w:cs="Times New Roman"/>
          <w:color w:val="000000"/>
          <w:sz w:val="24"/>
          <w:szCs w:val="24"/>
          <w:lang w:eastAsia="ru-RU"/>
        </w:rPr>
        <w:t>;</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0</w:t>
      </w:r>
      <w:r w:rsidRPr="00520EDF">
        <w:rPr>
          <w:rFonts w:ascii="Times New Roman" w:eastAsia="Times New Roman" w:hAnsi="Times New Roman" w:cs="Times New Roman"/>
          <w:color w:val="000000"/>
          <w:sz w:val="24"/>
          <w:szCs w:val="24"/>
          <w:lang w:eastAsia="ru-RU"/>
        </w:rPr>
        <w:t xml:space="preserve">.2.6. журнал учета </w:t>
      </w:r>
      <w:proofErr w:type="gramStart"/>
      <w:r w:rsidRPr="00520EDF">
        <w:rPr>
          <w:rFonts w:ascii="Times New Roman" w:eastAsia="Times New Roman" w:hAnsi="Times New Roman" w:cs="Times New Roman"/>
          <w:color w:val="000000"/>
          <w:sz w:val="24"/>
          <w:szCs w:val="24"/>
          <w:lang w:eastAsia="ru-RU"/>
        </w:rPr>
        <w:t>обучения</w:t>
      </w:r>
      <w:proofErr w:type="gramEnd"/>
      <w:r w:rsidRPr="00520EDF">
        <w:rPr>
          <w:rFonts w:ascii="Times New Roman" w:eastAsia="Times New Roman" w:hAnsi="Times New Roman" w:cs="Times New Roman"/>
          <w:color w:val="000000"/>
          <w:sz w:val="24"/>
          <w:szCs w:val="24"/>
          <w:lang w:eastAsia="ru-RU"/>
        </w:rPr>
        <w:t xml:space="preserve"> по индивидуальному  учебному плану.</w:t>
      </w:r>
    </w:p>
    <w:p w:rsidR="002C3A79"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p>
    <w:p w:rsidR="00520EDF" w:rsidRPr="00520EDF" w:rsidRDefault="002C3A79" w:rsidP="002C3A79">
      <w:pPr>
        <w:shd w:val="clear" w:color="auto" w:fill="FFFFFF"/>
        <w:suppressAutoHyphens w:val="0"/>
        <w:ind w:firstLine="240"/>
        <w:jc w:val="center"/>
        <w:textAlignment w:val="baseline"/>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11</w:t>
      </w:r>
      <w:r w:rsidR="00520EDF" w:rsidRPr="00520EDF">
        <w:rPr>
          <w:rFonts w:ascii="Times New Roman" w:eastAsia="Times New Roman" w:hAnsi="Times New Roman" w:cs="Times New Roman"/>
          <w:b/>
          <w:bCs/>
          <w:color w:val="000000"/>
          <w:sz w:val="24"/>
          <w:szCs w:val="24"/>
          <w:lang w:eastAsia="ru-RU"/>
        </w:rPr>
        <w:t>. Порядок принятия и срок действия Положения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1</w:t>
      </w:r>
      <w:r w:rsidRPr="00520EDF">
        <w:rPr>
          <w:rFonts w:ascii="Times New Roman" w:eastAsia="Times New Roman" w:hAnsi="Times New Roman" w:cs="Times New Roman"/>
          <w:color w:val="000000"/>
          <w:sz w:val="24"/>
          <w:szCs w:val="24"/>
          <w:lang w:eastAsia="ru-RU"/>
        </w:rPr>
        <w:t>.1.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1</w:t>
      </w:r>
      <w:r w:rsidRPr="00520EDF">
        <w:rPr>
          <w:rFonts w:ascii="Times New Roman" w:eastAsia="Times New Roman" w:hAnsi="Times New Roman" w:cs="Times New Roman"/>
          <w:color w:val="000000"/>
          <w:sz w:val="24"/>
          <w:szCs w:val="24"/>
          <w:lang w:eastAsia="ru-RU"/>
        </w:rPr>
        <w:t>.2. Настоящее Положение принимается на неопределенный срок и вступает в силу с момента его утверждения.</w:t>
      </w:r>
    </w:p>
    <w:p w:rsidR="00520EDF" w:rsidRPr="00520EDF" w:rsidRDefault="00520EDF"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sidRPr="00520EDF">
        <w:rPr>
          <w:rFonts w:ascii="Times New Roman" w:eastAsia="Times New Roman" w:hAnsi="Times New Roman" w:cs="Times New Roman"/>
          <w:color w:val="000000"/>
          <w:sz w:val="24"/>
          <w:szCs w:val="24"/>
          <w:lang w:eastAsia="ru-RU"/>
        </w:rPr>
        <w:t>1</w:t>
      </w:r>
      <w:r w:rsidR="002C3A79">
        <w:rPr>
          <w:rFonts w:ascii="Times New Roman" w:eastAsia="Times New Roman" w:hAnsi="Times New Roman" w:cs="Times New Roman"/>
          <w:color w:val="000000"/>
          <w:sz w:val="24"/>
          <w:szCs w:val="24"/>
          <w:lang w:eastAsia="ru-RU"/>
        </w:rPr>
        <w:t>1</w:t>
      </w:r>
      <w:r w:rsidRPr="00520EDF">
        <w:rPr>
          <w:rFonts w:ascii="Times New Roman" w:eastAsia="Times New Roman" w:hAnsi="Times New Roman" w:cs="Times New Roman"/>
          <w:color w:val="000000"/>
          <w:sz w:val="24"/>
          <w:szCs w:val="24"/>
          <w:lang w:eastAsia="ru-RU"/>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w:t>
      </w:r>
      <w:bookmarkStart w:id="0" w:name="_GoBack"/>
      <w:bookmarkEnd w:id="0"/>
      <w:r w:rsidRPr="00520EDF">
        <w:rPr>
          <w:rFonts w:ascii="Times New Roman" w:eastAsia="Times New Roman" w:hAnsi="Times New Roman" w:cs="Times New Roman"/>
          <w:color w:val="000000"/>
          <w:sz w:val="24"/>
          <w:szCs w:val="24"/>
          <w:lang w:eastAsia="ru-RU"/>
        </w:rPr>
        <w:t>м педагогического совета.</w:t>
      </w:r>
    </w:p>
    <w:p w:rsidR="00520EDF" w:rsidRPr="00520EDF" w:rsidRDefault="002C3A79" w:rsidP="002C3A79">
      <w:pPr>
        <w:shd w:val="clear" w:color="auto" w:fill="FFFFFF"/>
        <w:suppressAutoHyphens w:val="0"/>
        <w:ind w:firstLine="48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520EDF" w:rsidRPr="00520EDF">
        <w:rPr>
          <w:rFonts w:ascii="Times New Roman" w:eastAsia="Times New Roman" w:hAnsi="Times New Roman" w:cs="Times New Roman"/>
          <w:color w:val="000000"/>
          <w:sz w:val="24"/>
          <w:szCs w:val="24"/>
          <w:lang w:eastAsia="ru-RU"/>
        </w:rPr>
        <w:t>.4.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520EDF" w:rsidRPr="00520EDF" w:rsidRDefault="00520EDF" w:rsidP="002C3A79">
      <w:pPr>
        <w:suppressAutoHyphens w:val="0"/>
        <w:jc w:val="left"/>
        <w:rPr>
          <w:rFonts w:cs="Times New Roman"/>
          <w:lang w:eastAsia="en-US"/>
        </w:rPr>
      </w:pPr>
    </w:p>
    <w:p w:rsidR="002D299A" w:rsidRDefault="002D299A" w:rsidP="002C3A79">
      <w:pPr>
        <w:pStyle w:val="a0"/>
        <w:spacing w:after="0"/>
        <w:jc w:val="center"/>
      </w:pPr>
    </w:p>
    <w:sectPr w:rsidR="002D299A" w:rsidSect="00770C2E">
      <w:footerReference w:type="default" r:id="rId8"/>
      <w:pgSz w:w="11906" w:h="16838"/>
      <w:pgMar w:top="851" w:right="851" w:bottom="851" w:left="1425"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BE" w:rsidRDefault="00D034BE">
      <w:r>
        <w:separator/>
      </w:r>
    </w:p>
  </w:endnote>
  <w:endnote w:type="continuationSeparator" w:id="0">
    <w:p w:rsidR="00D034BE" w:rsidRDefault="00D034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9A" w:rsidRDefault="00CA5BC0">
    <w:pPr>
      <w:pStyle w:val="ae"/>
      <w:jc w:val="right"/>
    </w:pPr>
    <w:r>
      <w:fldChar w:fldCharType="begin"/>
    </w:r>
    <w:r w:rsidR="002D299A">
      <w:instrText xml:space="preserve"> PAGE </w:instrText>
    </w:r>
    <w:r>
      <w:fldChar w:fldCharType="separate"/>
    </w:r>
    <w:r w:rsidR="0099553E">
      <w:rPr>
        <w:noProof/>
      </w:rPr>
      <w:t>1</w:t>
    </w:r>
    <w:r>
      <w:fldChar w:fldCharType="end"/>
    </w:r>
  </w:p>
  <w:p w:rsidR="002D299A" w:rsidRDefault="002D299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BE" w:rsidRDefault="00D034BE">
      <w:r>
        <w:separator/>
      </w:r>
    </w:p>
  </w:footnote>
  <w:footnote w:type="continuationSeparator" w:id="0">
    <w:p w:rsidR="00D034BE" w:rsidRDefault="00D03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161FBD"/>
    <w:multiLevelType w:val="hybridMultilevel"/>
    <w:tmpl w:val="366A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A34F88"/>
    <w:multiLevelType w:val="multilevel"/>
    <w:tmpl w:val="CA8AAEB4"/>
    <w:lvl w:ilvl="0">
      <w:start w:val="6"/>
      <w:numFmt w:val="decimal"/>
      <w:lvlText w:val="%1."/>
      <w:lvlJc w:val="left"/>
      <w:pPr>
        <w:ind w:left="435" w:hanging="435"/>
      </w:pPr>
      <w:rPr>
        <w:rFonts w:hint="default"/>
      </w:rPr>
    </w:lvl>
    <w:lvl w:ilvl="1">
      <w:start w:val="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780A"/>
    <w:rsid w:val="0004440B"/>
    <w:rsid w:val="000B34C6"/>
    <w:rsid w:val="000C780A"/>
    <w:rsid w:val="002C3A79"/>
    <w:rsid w:val="002C4D4D"/>
    <w:rsid w:val="002D299A"/>
    <w:rsid w:val="00357FD9"/>
    <w:rsid w:val="003A0A29"/>
    <w:rsid w:val="003A3087"/>
    <w:rsid w:val="003D6546"/>
    <w:rsid w:val="00520EDF"/>
    <w:rsid w:val="0063489B"/>
    <w:rsid w:val="00770C2E"/>
    <w:rsid w:val="007E0EED"/>
    <w:rsid w:val="008E2E2E"/>
    <w:rsid w:val="0099553E"/>
    <w:rsid w:val="009C7FB6"/>
    <w:rsid w:val="00AF73B2"/>
    <w:rsid w:val="00B06089"/>
    <w:rsid w:val="00BB27C3"/>
    <w:rsid w:val="00BF23B4"/>
    <w:rsid w:val="00C359AE"/>
    <w:rsid w:val="00C46068"/>
    <w:rsid w:val="00CA5BC0"/>
    <w:rsid w:val="00D034BE"/>
    <w:rsid w:val="00D65CEB"/>
    <w:rsid w:val="00DE0787"/>
    <w:rsid w:val="00DE3C75"/>
    <w:rsid w:val="00E059B7"/>
    <w:rsid w:val="00E306E6"/>
    <w:rsid w:val="00E71588"/>
    <w:rsid w:val="00E821BB"/>
    <w:rsid w:val="00E95315"/>
    <w:rsid w:val="00ED1928"/>
    <w:rsid w:val="00EE3764"/>
    <w:rsid w:val="00F45515"/>
    <w:rsid w:val="00F67AD4"/>
    <w:rsid w:val="00FB7D36"/>
    <w:rsid w:val="00FE27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C2E"/>
    <w:pPr>
      <w:suppressAutoHyphens/>
      <w:jc w:val="both"/>
    </w:pPr>
    <w:rPr>
      <w:rFonts w:ascii="Calibri" w:eastAsia="Calibri" w:hAnsi="Calibri" w:cs="Calibri"/>
      <w:sz w:val="22"/>
      <w:szCs w:val="22"/>
      <w:lang w:eastAsia="ar-SA"/>
    </w:rPr>
  </w:style>
  <w:style w:type="paragraph" w:styleId="1">
    <w:name w:val="heading 1"/>
    <w:basedOn w:val="a"/>
    <w:next w:val="a0"/>
    <w:qFormat/>
    <w:rsid w:val="00770C2E"/>
    <w:pPr>
      <w:numPr>
        <w:numId w:val="1"/>
      </w:numPr>
      <w:spacing w:before="280" w:after="280"/>
      <w:outlineLvl w:val="0"/>
    </w:pPr>
    <w:rPr>
      <w:rFonts w:ascii="Times New Roman" w:eastAsia="Times New Roman" w:hAnsi="Times New Roman" w:cs="Times New Roman"/>
      <w:b/>
      <w:bCs/>
      <w:kern w:val="1"/>
      <w:sz w:val="48"/>
      <w:szCs w:val="48"/>
    </w:rPr>
  </w:style>
  <w:style w:type="paragraph" w:styleId="3">
    <w:name w:val="heading 3"/>
    <w:basedOn w:val="a"/>
    <w:next w:val="a"/>
    <w:qFormat/>
    <w:rsid w:val="00770C2E"/>
    <w:pPr>
      <w:keepNext/>
      <w:keepLines/>
      <w:numPr>
        <w:ilvl w:val="2"/>
        <w:numId w:val="1"/>
      </w:numPr>
      <w:spacing w:before="200"/>
      <w:outlineLvl w:val="2"/>
    </w:pPr>
    <w:rPr>
      <w:rFonts w:ascii="Cambria" w:eastAsia="Times New Roman" w:hAnsi="Cambria" w:cs="Times New Roman"/>
      <w:b/>
      <w:bCs/>
      <w:color w:val="4F81BD"/>
    </w:rPr>
  </w:style>
  <w:style w:type="paragraph" w:styleId="4">
    <w:name w:val="heading 4"/>
    <w:basedOn w:val="a"/>
    <w:next w:val="a0"/>
    <w:qFormat/>
    <w:rsid w:val="00770C2E"/>
    <w:pPr>
      <w:keepNext/>
      <w:keepLines/>
      <w:numPr>
        <w:ilvl w:val="3"/>
        <w:numId w:val="1"/>
      </w:numPr>
      <w:spacing w:before="200"/>
      <w:outlineLvl w:val="3"/>
    </w:pPr>
    <w:rPr>
      <w:rFonts w:ascii="Cambria" w:eastAsia="Times New Roman" w:hAnsi="Cambria" w:cs="Times New Roman"/>
      <w:b/>
      <w:bCs/>
      <w:i/>
      <w:iCs/>
      <w:color w:val="4F81BD"/>
    </w:rPr>
  </w:style>
  <w:style w:type="paragraph" w:styleId="6">
    <w:name w:val="heading 6"/>
    <w:basedOn w:val="a1"/>
    <w:next w:val="a0"/>
    <w:qFormat/>
    <w:rsid w:val="00770C2E"/>
    <w:pPr>
      <w:numPr>
        <w:ilvl w:val="5"/>
        <w:numId w:val="1"/>
      </w:numPr>
      <w:outlineLvl w:val="5"/>
    </w:pPr>
    <w:rPr>
      <w:rFonts w:ascii="Times New Roman" w:hAnsi="Times New Roman"/>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770C2E"/>
  </w:style>
  <w:style w:type="character" w:customStyle="1" w:styleId="WW-Absatz-Standardschriftart">
    <w:name w:val="WW-Absatz-Standardschriftart"/>
    <w:rsid w:val="00770C2E"/>
  </w:style>
  <w:style w:type="character" w:customStyle="1" w:styleId="WW-Absatz-Standardschriftart1">
    <w:name w:val="WW-Absatz-Standardschriftart1"/>
    <w:rsid w:val="00770C2E"/>
  </w:style>
  <w:style w:type="character" w:customStyle="1" w:styleId="WW-Absatz-Standardschriftart11">
    <w:name w:val="WW-Absatz-Standardschriftart11"/>
    <w:rsid w:val="00770C2E"/>
  </w:style>
  <w:style w:type="character" w:customStyle="1" w:styleId="WW-Absatz-Standardschriftart111">
    <w:name w:val="WW-Absatz-Standardschriftart111"/>
    <w:rsid w:val="00770C2E"/>
  </w:style>
  <w:style w:type="character" w:customStyle="1" w:styleId="10">
    <w:name w:val="Основной шрифт абзаца1"/>
    <w:rsid w:val="00770C2E"/>
  </w:style>
  <w:style w:type="character" w:customStyle="1" w:styleId="11">
    <w:name w:val="Заголовок 1 Знак"/>
    <w:rsid w:val="00770C2E"/>
    <w:rPr>
      <w:rFonts w:ascii="Times New Roman" w:eastAsia="Times New Roman" w:hAnsi="Times New Roman" w:cs="Times New Roman"/>
      <w:b/>
      <w:bCs/>
      <w:kern w:val="1"/>
      <w:sz w:val="48"/>
      <w:szCs w:val="48"/>
    </w:rPr>
  </w:style>
  <w:style w:type="character" w:customStyle="1" w:styleId="40">
    <w:name w:val="Заголовок 4 Знак"/>
    <w:rsid w:val="00770C2E"/>
    <w:rPr>
      <w:rFonts w:ascii="Cambria" w:eastAsia="Times New Roman" w:hAnsi="Cambria" w:cs="Times New Roman"/>
      <w:b/>
      <w:bCs/>
      <w:i/>
      <w:iCs/>
      <w:color w:val="4F81BD"/>
    </w:rPr>
  </w:style>
  <w:style w:type="character" w:styleId="a5">
    <w:name w:val="Strong"/>
    <w:qFormat/>
    <w:rsid w:val="00770C2E"/>
    <w:rPr>
      <w:b/>
      <w:bCs/>
    </w:rPr>
  </w:style>
  <w:style w:type="character" w:styleId="a6">
    <w:name w:val="Emphasis"/>
    <w:qFormat/>
    <w:rsid w:val="00770C2E"/>
    <w:rPr>
      <w:i/>
      <w:iCs/>
    </w:rPr>
  </w:style>
  <w:style w:type="character" w:customStyle="1" w:styleId="30">
    <w:name w:val="Заголовок 3 Знак"/>
    <w:rsid w:val="00770C2E"/>
    <w:rPr>
      <w:rFonts w:ascii="Cambria" w:eastAsia="Times New Roman" w:hAnsi="Cambria" w:cs="Times New Roman"/>
      <w:b/>
      <w:bCs/>
      <w:color w:val="4F81BD"/>
    </w:rPr>
  </w:style>
  <w:style w:type="character" w:customStyle="1" w:styleId="a7">
    <w:name w:val="Верхний колонтитул Знак"/>
    <w:rsid w:val="00770C2E"/>
    <w:rPr>
      <w:sz w:val="22"/>
      <w:szCs w:val="22"/>
    </w:rPr>
  </w:style>
  <w:style w:type="character" w:customStyle="1" w:styleId="a8">
    <w:name w:val="Нижний колонтитул Знак"/>
    <w:rsid w:val="00770C2E"/>
    <w:rPr>
      <w:sz w:val="22"/>
      <w:szCs w:val="22"/>
    </w:rPr>
  </w:style>
  <w:style w:type="character" w:customStyle="1" w:styleId="a9">
    <w:name w:val="Символ нумерации"/>
    <w:rsid w:val="00770C2E"/>
  </w:style>
  <w:style w:type="paragraph" w:customStyle="1" w:styleId="a1">
    <w:name w:val="Заголовок"/>
    <w:basedOn w:val="a"/>
    <w:next w:val="a0"/>
    <w:rsid w:val="00770C2E"/>
    <w:pPr>
      <w:keepNext/>
      <w:spacing w:before="240" w:after="120"/>
    </w:pPr>
    <w:rPr>
      <w:rFonts w:ascii="Arial" w:eastAsia="SimSun" w:hAnsi="Arial" w:cs="Mangal"/>
      <w:sz w:val="28"/>
      <w:szCs w:val="28"/>
    </w:rPr>
  </w:style>
  <w:style w:type="paragraph" w:styleId="a0">
    <w:name w:val="Body Text"/>
    <w:basedOn w:val="a"/>
    <w:rsid w:val="00770C2E"/>
    <w:pPr>
      <w:spacing w:after="120"/>
    </w:pPr>
  </w:style>
  <w:style w:type="paragraph" w:styleId="aa">
    <w:name w:val="List"/>
    <w:basedOn w:val="a0"/>
    <w:rsid w:val="00770C2E"/>
    <w:rPr>
      <w:rFonts w:ascii="Arial" w:hAnsi="Arial" w:cs="Mangal"/>
    </w:rPr>
  </w:style>
  <w:style w:type="paragraph" w:customStyle="1" w:styleId="12">
    <w:name w:val="Название1"/>
    <w:basedOn w:val="a"/>
    <w:rsid w:val="00770C2E"/>
    <w:pPr>
      <w:suppressLineNumbers/>
      <w:spacing w:before="120" w:after="120"/>
    </w:pPr>
    <w:rPr>
      <w:rFonts w:ascii="Arial" w:hAnsi="Arial" w:cs="Mangal"/>
      <w:i/>
      <w:iCs/>
      <w:sz w:val="20"/>
      <w:szCs w:val="24"/>
    </w:rPr>
  </w:style>
  <w:style w:type="paragraph" w:customStyle="1" w:styleId="13">
    <w:name w:val="Указатель1"/>
    <w:basedOn w:val="a"/>
    <w:rsid w:val="00770C2E"/>
    <w:pPr>
      <w:suppressLineNumbers/>
    </w:pPr>
    <w:rPr>
      <w:rFonts w:ascii="Arial" w:hAnsi="Arial" w:cs="Mangal"/>
    </w:rPr>
  </w:style>
  <w:style w:type="paragraph" w:styleId="ab">
    <w:name w:val="No Spacing"/>
    <w:qFormat/>
    <w:rsid w:val="00770C2E"/>
    <w:pPr>
      <w:suppressAutoHyphens/>
      <w:jc w:val="both"/>
    </w:pPr>
    <w:rPr>
      <w:rFonts w:ascii="Calibri" w:eastAsia="Calibri" w:hAnsi="Calibri" w:cs="Calibri"/>
      <w:sz w:val="22"/>
      <w:szCs w:val="22"/>
      <w:lang w:eastAsia="ar-SA"/>
    </w:rPr>
  </w:style>
  <w:style w:type="paragraph" w:styleId="ac">
    <w:name w:val="List Paragraph"/>
    <w:basedOn w:val="a"/>
    <w:uiPriority w:val="34"/>
    <w:qFormat/>
    <w:rsid w:val="00770C2E"/>
    <w:pPr>
      <w:ind w:left="720"/>
    </w:pPr>
  </w:style>
  <w:style w:type="paragraph" w:styleId="ad">
    <w:name w:val="header"/>
    <w:basedOn w:val="a"/>
    <w:rsid w:val="00770C2E"/>
    <w:pPr>
      <w:tabs>
        <w:tab w:val="center" w:pos="4677"/>
        <w:tab w:val="right" w:pos="9355"/>
      </w:tabs>
    </w:pPr>
  </w:style>
  <w:style w:type="paragraph" w:styleId="ae">
    <w:name w:val="footer"/>
    <w:basedOn w:val="a"/>
    <w:rsid w:val="00770C2E"/>
    <w:pPr>
      <w:tabs>
        <w:tab w:val="center" w:pos="4677"/>
        <w:tab w:val="right" w:pos="9355"/>
      </w:tabs>
    </w:pPr>
  </w:style>
  <w:style w:type="paragraph" w:customStyle="1" w:styleId="14">
    <w:name w:val="Абзац списка1"/>
    <w:basedOn w:val="a"/>
    <w:rsid w:val="00770C2E"/>
    <w:pPr>
      <w:ind w:left="720"/>
    </w:pPr>
  </w:style>
  <w:style w:type="paragraph" w:styleId="af">
    <w:name w:val="Body Text Indent"/>
    <w:basedOn w:val="a"/>
    <w:rsid w:val="00770C2E"/>
    <w:pPr>
      <w:spacing w:line="200" w:lineRule="atLeast"/>
      <w:ind w:firstLine="720"/>
    </w:pPr>
    <w:rPr>
      <w:rFonts w:ascii="Times New Roman" w:hAnsi="Times New Roman" w:cs="Times New Roman"/>
      <w:sz w:val="24"/>
      <w:szCs w:val="24"/>
    </w:rPr>
  </w:style>
  <w:style w:type="paragraph" w:styleId="af0">
    <w:name w:val="Normal (Web)"/>
    <w:basedOn w:val="a"/>
    <w:rsid w:val="00E821BB"/>
    <w:pPr>
      <w:suppressAutoHyphens w:val="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F45515"/>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MoBIL GROUP</Company>
  <LinksUpToDate>false</LinksUpToDate>
  <CharactersWithSpaces>14584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Пользователь</dc:creator>
  <cp:keywords/>
  <cp:lastModifiedBy>1</cp:lastModifiedBy>
  <cp:revision>7</cp:revision>
  <cp:lastPrinted>2019-09-27T09:53:00Z</cp:lastPrinted>
  <dcterms:created xsi:type="dcterms:W3CDTF">2019-09-27T09:09:00Z</dcterms:created>
  <dcterms:modified xsi:type="dcterms:W3CDTF">2019-10-01T08:54:00Z</dcterms:modified>
</cp:coreProperties>
</file>